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91" w:rsidRDefault="000C09B5">
      <w:pPr>
        <w:rPr>
          <w:sz w:val="28"/>
          <w:szCs w:val="28"/>
        </w:rPr>
      </w:pPr>
      <w:r w:rsidRPr="00803DE9">
        <w:rPr>
          <w:sz w:val="28"/>
          <w:szCs w:val="28"/>
        </w:rPr>
        <w:t xml:space="preserve">                            Liste de Matériel pour la classe de ce</w:t>
      </w:r>
      <w:r w:rsidR="00106191">
        <w:rPr>
          <w:sz w:val="28"/>
          <w:szCs w:val="28"/>
        </w:rPr>
        <w:t xml:space="preserve"> 2</w:t>
      </w:r>
    </w:p>
    <w:p w:rsidR="000C09B5" w:rsidRPr="00106191" w:rsidRDefault="00106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C09B5" w:rsidRPr="00803DE9">
        <w:rPr>
          <w:b/>
          <w:sz w:val="28"/>
          <w:szCs w:val="28"/>
        </w:rPr>
        <w:t>Mme Cécile BOULANGER</w:t>
      </w:r>
    </w:p>
    <w:p w:rsidR="000C09B5" w:rsidRPr="00803DE9" w:rsidRDefault="000C09B5">
      <w:pPr>
        <w:rPr>
          <w:b/>
          <w:sz w:val="28"/>
          <w:szCs w:val="28"/>
        </w:rPr>
      </w:pPr>
      <w:r w:rsidRPr="00803DE9">
        <w:rPr>
          <w:b/>
          <w:sz w:val="28"/>
          <w:szCs w:val="28"/>
        </w:rPr>
        <w:t xml:space="preserve">                    </w:t>
      </w:r>
      <w:r w:rsidR="00803DE9">
        <w:rPr>
          <w:b/>
          <w:sz w:val="28"/>
          <w:szCs w:val="28"/>
        </w:rPr>
        <w:t xml:space="preserve">            </w:t>
      </w:r>
      <w:r w:rsidR="00E971A4">
        <w:rPr>
          <w:b/>
          <w:sz w:val="28"/>
          <w:szCs w:val="28"/>
        </w:rPr>
        <w:t xml:space="preserve"> Pour la rentrée septembre 2017</w:t>
      </w:r>
    </w:p>
    <w:tbl>
      <w:tblPr>
        <w:tblStyle w:val="Grilledutableau"/>
        <w:tblW w:w="9436" w:type="dxa"/>
        <w:tblLook w:val="04A0" w:firstRow="1" w:lastRow="0" w:firstColumn="1" w:lastColumn="0" w:noHBand="0" w:noVBand="1"/>
      </w:tblPr>
      <w:tblGrid>
        <w:gridCol w:w="8851"/>
        <w:gridCol w:w="585"/>
      </w:tblGrid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106191">
            <w:r>
              <w:t xml:space="preserve">Un grand cahier </w:t>
            </w:r>
            <w:r w:rsidR="00106191">
              <w:t>64</w:t>
            </w:r>
            <w:r>
              <w:t xml:space="preserve"> p   90 g   24 x 32 + un grand protège cahier violet 24 x 32</w:t>
            </w:r>
          </w:p>
        </w:tc>
        <w:tc>
          <w:tcPr>
            <w:tcW w:w="585" w:type="dxa"/>
          </w:tcPr>
          <w:p w:rsidR="000C09B5" w:rsidRDefault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grand cahier 96 p   90 g   24 x 32 + un grand protège cahier rouge 24 x 32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r>
              <w:t>Un grand cahier 96 p   90 g   24 x 32 + un grand protège cahier bleu 24 x 32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grand cahier 96 p   90 g   24 x 32 + un grand protège cahier transparent 24 x 32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E971A4" w:rsidP="000C09B5">
            <w:r>
              <w:t>Un trieur 6 compartiments (format A4)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106191" w:rsidTr="00803DE9">
        <w:trPr>
          <w:trHeight w:val="310"/>
        </w:trPr>
        <w:tc>
          <w:tcPr>
            <w:tcW w:w="8851" w:type="dxa"/>
          </w:tcPr>
          <w:p w:rsidR="00106191" w:rsidRDefault="00106191" w:rsidP="000C09B5">
            <w:r>
              <w:t>Un petit classeur + 4 intercalaires</w:t>
            </w:r>
          </w:p>
        </w:tc>
        <w:tc>
          <w:tcPr>
            <w:tcW w:w="585" w:type="dxa"/>
          </w:tcPr>
          <w:p w:rsidR="00106191" w:rsidRDefault="00106191" w:rsidP="000C09B5"/>
        </w:tc>
      </w:tr>
      <w:tr w:rsidR="00106191" w:rsidTr="00803DE9">
        <w:trPr>
          <w:trHeight w:val="310"/>
        </w:trPr>
        <w:tc>
          <w:tcPr>
            <w:tcW w:w="8851" w:type="dxa"/>
          </w:tcPr>
          <w:p w:rsidR="00106191" w:rsidRDefault="00106191" w:rsidP="000C09B5">
            <w:r>
              <w:t>Feuilles pour petit classeur gros carreaux perforées : 1 lot rose + 1 lot bleu + 1 vert + 1 jaune</w:t>
            </w:r>
          </w:p>
        </w:tc>
        <w:tc>
          <w:tcPr>
            <w:tcW w:w="585" w:type="dxa"/>
          </w:tcPr>
          <w:p w:rsidR="00106191" w:rsidRDefault="00106191" w:rsidP="000C09B5"/>
        </w:tc>
      </w:tr>
      <w:tr w:rsidR="00106191" w:rsidTr="00803DE9">
        <w:trPr>
          <w:trHeight w:val="310"/>
        </w:trPr>
        <w:tc>
          <w:tcPr>
            <w:tcW w:w="8851" w:type="dxa"/>
          </w:tcPr>
          <w:p w:rsidR="00106191" w:rsidRDefault="00106191" w:rsidP="000C09B5">
            <w:r>
              <w:t>1 lot de pochettes plastifiées perforées (pour le grand classeur)</w:t>
            </w:r>
          </w:p>
        </w:tc>
        <w:tc>
          <w:tcPr>
            <w:tcW w:w="585" w:type="dxa"/>
          </w:tcPr>
          <w:p w:rsidR="00106191" w:rsidRDefault="00106191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cahier de travaux pratiques 17 x 22 + un petit protège cahier rose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 xml:space="preserve">3 cahiers de brouillon 17 x 22 + un petit </w:t>
            </w:r>
            <w:proofErr w:type="gramStart"/>
            <w:r>
              <w:t>protège</w:t>
            </w:r>
            <w:proofErr w:type="gramEnd"/>
            <w:r>
              <w:t xml:space="preserve"> cahier noir 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r>
              <w:t>1 cahier de liaison parents/école + un petit protège cahier jaune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cahier de texte (pas d’agenda)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3D2D47" w:rsidTr="00803DE9">
        <w:trPr>
          <w:trHeight w:val="329"/>
        </w:trPr>
        <w:tc>
          <w:tcPr>
            <w:tcW w:w="8851" w:type="dxa"/>
          </w:tcPr>
          <w:p w:rsidR="003D2D47" w:rsidRDefault="003D2D47" w:rsidP="000C09B5">
            <w:r>
              <w:t>Un porte vue (anglais)</w:t>
            </w:r>
            <w:bookmarkStart w:id="0" w:name="_GoBack"/>
            <w:bookmarkEnd w:id="0"/>
          </w:p>
        </w:tc>
        <w:tc>
          <w:tcPr>
            <w:tcW w:w="585" w:type="dxa"/>
          </w:tcPr>
          <w:p w:rsidR="003D2D47" w:rsidRDefault="003D2D47" w:rsidP="000C09B5"/>
        </w:tc>
      </w:tr>
      <w:tr w:rsidR="000C09B5" w:rsidTr="00803DE9">
        <w:trPr>
          <w:trHeight w:val="640"/>
        </w:trPr>
        <w:tc>
          <w:tcPr>
            <w:tcW w:w="8851" w:type="dxa"/>
          </w:tcPr>
          <w:p w:rsidR="000C09B5" w:rsidRDefault="000C09B5" w:rsidP="000C09B5">
            <w:r w:rsidRPr="000C09B5">
              <w:rPr>
                <w:b/>
              </w:rPr>
              <w:t>Une trousse contenant</w:t>
            </w:r>
            <w:r>
              <w:t> :</w:t>
            </w:r>
          </w:p>
          <w:p w:rsidR="00106191" w:rsidRDefault="00106191" w:rsidP="000C09B5">
            <w:r>
              <w:t>Un stylo plume + cartouches encre bleue</w:t>
            </w:r>
          </w:p>
          <w:p w:rsidR="000C09B5" w:rsidRDefault="000C09B5" w:rsidP="000C09B5">
            <w:r>
              <w:t>Des stylos billes (1 bleu + 1 rouge + 1 vert + 1 noir)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Des surligneurs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r>
              <w:t>Un crayon de papier HB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Une gomme blanche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proofErr w:type="gramStart"/>
            <w:r>
              <w:t>Un</w:t>
            </w:r>
            <w:proofErr w:type="gramEnd"/>
            <w:r>
              <w:t xml:space="preserve"> taille crayon avec réservoir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double décimètre plat non métallique (pas de règle de 30 cm)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Une équerre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r>
              <w:t>Un compas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>Un stick de colle de bonne qualité (en prévoir plusieurs)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0C09B5" w:rsidP="000C09B5">
            <w:r>
              <w:t>Des ciseaux à bouts ronds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0C09B5" w:rsidP="000C09B5">
            <w:r>
              <w:t xml:space="preserve">Une ardoise </w:t>
            </w:r>
            <w:proofErr w:type="spellStart"/>
            <w:r>
              <w:t>velleda</w:t>
            </w:r>
            <w:proofErr w:type="spellEnd"/>
            <w:r>
              <w:t xml:space="preserve"> + feutres 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803DE9" w:rsidP="00803DE9">
            <w:r>
              <w:t xml:space="preserve">Une boîte de pastilles de peinture + 3 pinceaux (1 gros 1 moyen 1 fin) 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987"/>
        </w:trPr>
        <w:tc>
          <w:tcPr>
            <w:tcW w:w="8851" w:type="dxa"/>
          </w:tcPr>
          <w:p w:rsidR="000C09B5" w:rsidRDefault="00803DE9" w:rsidP="000C09B5">
            <w:r w:rsidRPr="00803DE9">
              <w:rPr>
                <w:b/>
              </w:rPr>
              <w:t>Une autre trousse contenant</w:t>
            </w:r>
            <w:r>
              <w:t> :</w:t>
            </w:r>
          </w:p>
          <w:p w:rsidR="00803DE9" w:rsidRDefault="00803DE9" w:rsidP="00803DE9">
            <w:pPr>
              <w:pStyle w:val="Paragraphedeliste"/>
              <w:numPr>
                <w:ilvl w:val="0"/>
                <w:numId w:val="1"/>
              </w:numPr>
            </w:pPr>
            <w:r>
              <w:t>Des feutres</w:t>
            </w:r>
          </w:p>
          <w:p w:rsidR="00803DE9" w:rsidRDefault="00803DE9" w:rsidP="00803DE9">
            <w:pPr>
              <w:pStyle w:val="Paragraphedeliste"/>
              <w:numPr>
                <w:ilvl w:val="0"/>
                <w:numId w:val="1"/>
              </w:numPr>
            </w:pPr>
            <w:r>
              <w:t>Des crayons de couleurs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803DE9" w:rsidP="000C09B5">
            <w:r>
              <w:t xml:space="preserve">Une pochette </w:t>
            </w:r>
            <w:r w:rsidR="00E971A4">
              <w:t>cartonnée</w:t>
            </w:r>
            <w:r>
              <w:t xml:space="preserve"> à rabats 21 x 29,7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29"/>
        </w:trPr>
        <w:tc>
          <w:tcPr>
            <w:tcW w:w="8851" w:type="dxa"/>
          </w:tcPr>
          <w:p w:rsidR="000C09B5" w:rsidRDefault="00803DE9" w:rsidP="000C09B5">
            <w:r>
              <w:t>Une tenue de sport (survêtement + baskets + maillot de bain + bonnet)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310"/>
        </w:trPr>
        <w:tc>
          <w:tcPr>
            <w:tcW w:w="8851" w:type="dxa"/>
          </w:tcPr>
          <w:p w:rsidR="000C09B5" w:rsidRDefault="00803DE9" w:rsidP="000C09B5">
            <w:r>
              <w:t>2 boîtes de mouchoirs en papier</w:t>
            </w:r>
          </w:p>
        </w:tc>
        <w:tc>
          <w:tcPr>
            <w:tcW w:w="585" w:type="dxa"/>
          </w:tcPr>
          <w:p w:rsidR="000C09B5" w:rsidRDefault="000C09B5" w:rsidP="000C09B5"/>
        </w:tc>
      </w:tr>
      <w:tr w:rsidR="000C09B5" w:rsidTr="00803DE9">
        <w:trPr>
          <w:trHeight w:val="640"/>
        </w:trPr>
        <w:tc>
          <w:tcPr>
            <w:tcW w:w="8851" w:type="dxa"/>
          </w:tcPr>
          <w:p w:rsidR="00106191" w:rsidRDefault="00106191" w:rsidP="000C09B5">
            <w:pPr>
              <w:rPr>
                <w:i/>
              </w:rPr>
            </w:pPr>
          </w:p>
          <w:p w:rsidR="000C09B5" w:rsidRPr="00106191" w:rsidRDefault="00803DE9" w:rsidP="000C09B5">
            <w:pPr>
              <w:rPr>
                <w:i/>
              </w:rPr>
            </w:pPr>
            <w:r w:rsidRPr="00106191">
              <w:rPr>
                <w:i/>
              </w:rPr>
              <w:t>Pour les enfants qui participent à l’enseignement religieux :</w:t>
            </w:r>
          </w:p>
          <w:p w:rsidR="00803DE9" w:rsidRPr="00106191" w:rsidRDefault="00803DE9" w:rsidP="000C09B5">
            <w:pPr>
              <w:rPr>
                <w:i/>
              </w:rPr>
            </w:pPr>
            <w:r w:rsidRPr="00106191">
              <w:rPr>
                <w:i/>
              </w:rPr>
              <w:t>Un grand cahier 24 x 32</w:t>
            </w:r>
          </w:p>
        </w:tc>
        <w:tc>
          <w:tcPr>
            <w:tcW w:w="585" w:type="dxa"/>
          </w:tcPr>
          <w:p w:rsidR="000C09B5" w:rsidRDefault="000C09B5" w:rsidP="000C09B5"/>
        </w:tc>
      </w:tr>
    </w:tbl>
    <w:p w:rsidR="000C09B5" w:rsidRDefault="000C09B5" w:rsidP="00803DE9"/>
    <w:sectPr w:rsidR="000C09B5" w:rsidSect="00803DE9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5DD6"/>
    <w:multiLevelType w:val="hybridMultilevel"/>
    <w:tmpl w:val="E57A3CF0"/>
    <w:lvl w:ilvl="0" w:tplc="C2B05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5"/>
    <w:rsid w:val="000C09B5"/>
    <w:rsid w:val="00106191"/>
    <w:rsid w:val="003D2D47"/>
    <w:rsid w:val="004B19C6"/>
    <w:rsid w:val="00803DE9"/>
    <w:rsid w:val="00D135DA"/>
    <w:rsid w:val="00DC39F3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954A8-7890-4821-891E-DC71F8AA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BOULANGER</dc:creator>
  <cp:keywords/>
  <dc:description/>
  <cp:lastModifiedBy>Directeur</cp:lastModifiedBy>
  <cp:revision>3</cp:revision>
  <dcterms:created xsi:type="dcterms:W3CDTF">2017-07-03T13:01:00Z</dcterms:created>
  <dcterms:modified xsi:type="dcterms:W3CDTF">2017-07-04T09:04:00Z</dcterms:modified>
</cp:coreProperties>
</file>